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49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716"/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О проекте закона Алтайского края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«О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 внесении изменений в закон Ал- тайского края «О пособии гражданам, усыновившим детей» и статью 2 за- кона Алтайского края «О единовре- менном пособии гражданам, усыновившим детей»</w:t>
            </w:r>
            <w:r>
              <w:rPr>
                <w:rFonts w:ascii="PT Astra Serif" w:hAnsi="PT Astra Serif" w:eastAsia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716"/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>
              <w:rPr>
                <w:szCs w:val="28"/>
              </w:rPr>
            </w:r>
          </w:p>
        </w:tc>
      </w:tr>
    </w:tbl>
    <w:p>
      <w:pPr>
        <w:pStyle w:val="71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6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 ПОСТАНОВЛЯЕТ:</w:t>
      </w:r>
      <w:r>
        <w:rPr>
          <w:szCs w:val="28"/>
        </w:rPr>
      </w:r>
    </w:p>
    <w:p>
      <w:pPr>
        <w:pStyle w:val="716"/>
        <w:ind w:firstLine="7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6"/>
        <w:ind w:firstLine="720"/>
        <w:jc w:val="both"/>
        <w:widowControl w:val="off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</w:t>
      </w:r>
      <w:r>
        <w:rPr>
          <w:szCs w:val="28"/>
        </w:rPr>
        <w:t xml:space="preserve"> </w:t>
      </w:r>
      <w:r>
        <w:rPr>
          <w:szCs w:val="28"/>
        </w:rPr>
        <w:t xml:space="preserve">«О внесении изменений </w:t>
      </w:r>
      <w:r>
        <w:rPr>
          <w:szCs w:val="28"/>
        </w:rPr>
        <w:t xml:space="preserve">в часть 1 статьи 3 закона Алтайского края «О пособии гражданам, усыновившим детей» и статью 2 закона Алтайского края «О единовременном пособии гражданам, усыновившим детей»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71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r>
        <w:rPr>
          <w:szCs w:val="28"/>
        </w:rPr>
      </w:r>
      <w:r>
        <w:rPr>
          <w:szCs w:val="28"/>
        </w:rPr>
      </w:r>
    </w:p>
    <w:p>
      <w:pPr>
        <w:pStyle w:val="716"/>
      </w:pPr>
      <w:r>
        <w:rPr>
          <w:szCs w:val="28"/>
        </w:rPr>
      </w:r>
      <w:r/>
    </w:p>
    <w:tbl>
      <w:tblPr>
        <w:tblpPr w:horzAnchor="margin" w:tblpXSpec="left" w:vertAnchor="text" w:tblpY="355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29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716"/>
              <w:ind w:left="-108"/>
              <w:rPr>
                <w:szCs w:val="28"/>
              </w:rPr>
              <w:framePr w:hSpace="180" w:wrap="around" w:vAnchor="text" w:hAnchor="margin" w:y="355"/>
            </w:pPr>
            <w:r>
              <w:rPr>
                <w:szCs w:val="28"/>
              </w:rPr>
              <w:t xml:space="preserve">Председатель Алтайского краевого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16"/>
              <w:ind w:left="-108"/>
              <w:spacing w:after="40"/>
              <w:rPr>
                <w:szCs w:val="28"/>
              </w:rPr>
              <w:framePr w:hSpace="180" w:wrap="around" w:vAnchor="text" w:hAnchor="margin" w:y="355"/>
            </w:pPr>
            <w:r>
              <w:rPr>
                <w:szCs w:val="28"/>
              </w:rPr>
              <w:t xml:space="preserve">Законодательного Собрания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94" w:type="dxa"/>
            <w:vAlign w:val="bottom"/>
            <w:textDirection w:val="lrTb"/>
            <w:noWrap w:val="false"/>
          </w:tcPr>
          <w:p>
            <w:pPr>
              <w:pStyle w:val="716"/>
              <w:ind w:right="-91"/>
              <w:jc w:val="right"/>
              <w:rPr>
                <w:szCs w:val="28"/>
              </w:rPr>
              <w:framePr w:hSpace="180" w:wrap="around" w:vAnchor="text" w:hAnchor="margin" w:y="355"/>
            </w:pPr>
            <w:r>
              <w:rPr>
                <w:color w:val="000000"/>
                <w:szCs w:val="28"/>
              </w:rPr>
              <w:t xml:space="preserve">А.А. Романенко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pStyle w:val="716"/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>
      <w:rPr>
        <w:b/>
        <w:sz w:val="26"/>
        <w:szCs w:val="26"/>
      </w:rPr>
    </w:r>
  </w:p>
  <w:p>
    <w:pPr>
      <w:pStyle w:val="716"/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>
      <w:rPr>
        <w:b/>
        <w:spacing w:val="80"/>
        <w:sz w:val="36"/>
        <w:szCs w:val="36"/>
      </w:rPr>
    </w:r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716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71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71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716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pStyle w:val="716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6"/>
    <w:next w:val="7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6"/>
    <w:next w:val="7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6"/>
    <w:next w:val="7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6"/>
    <w:next w:val="7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6"/>
    <w:next w:val="7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6"/>
    <w:next w:val="7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6"/>
    <w:next w:val="7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6"/>
    <w:next w:val="7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6"/>
    <w:next w:val="7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6"/>
    <w:next w:val="7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6"/>
    <w:next w:val="7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6"/>
    <w:next w:val="7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6"/>
    <w:next w:val="7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next w:val="716"/>
    <w:link w:val="716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717">
    <w:name w:val="Заголовок 2"/>
    <w:basedOn w:val="716"/>
    <w:next w:val="716"/>
    <w:link w:val="730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718">
    <w:name w:val="Заголовок 5"/>
    <w:basedOn w:val="716"/>
    <w:next w:val="716"/>
    <w:link w:val="722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719">
    <w:name w:val="Основной шрифт абзаца"/>
    <w:next w:val="719"/>
    <w:link w:val="716"/>
    <w:uiPriority w:val="1"/>
    <w:semiHidden/>
    <w:unhideWhenUsed/>
  </w:style>
  <w:style w:type="table" w:styleId="720">
    <w:name w:val="Обычная таблица"/>
    <w:next w:val="720"/>
    <w:link w:val="716"/>
    <w:uiPriority w:val="99"/>
    <w:semiHidden/>
    <w:unhideWhenUsed/>
    <w:tblPr/>
  </w:style>
  <w:style w:type="numbering" w:styleId="721">
    <w:name w:val="Нет списка"/>
    <w:next w:val="721"/>
    <w:link w:val="716"/>
    <w:uiPriority w:val="99"/>
    <w:semiHidden/>
    <w:unhideWhenUsed/>
  </w:style>
  <w:style w:type="character" w:styleId="722">
    <w:name w:val="Заголовок 5 Знак"/>
    <w:next w:val="722"/>
    <w:link w:val="71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23">
    <w:name w:val="Сетка таблицы"/>
    <w:basedOn w:val="720"/>
    <w:next w:val="723"/>
    <w:link w:val="716"/>
    <w:uiPriority w:val="39"/>
    <w:pPr>
      <w:spacing w:after="0" w:line="240" w:lineRule="auto"/>
    </w:pPr>
    <w:tblPr/>
  </w:style>
  <w:style w:type="paragraph" w:styleId="724">
    <w:name w:val="Верхний колонтитул"/>
    <w:basedOn w:val="716"/>
    <w:next w:val="724"/>
    <w:link w:val="72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5">
    <w:name w:val="Верхний колонтитул Знак"/>
    <w:next w:val="725"/>
    <w:link w:val="72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6">
    <w:name w:val="Нижний колонтитул"/>
    <w:basedOn w:val="716"/>
    <w:next w:val="726"/>
    <w:link w:val="72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7">
    <w:name w:val="Нижний колонтитул Знак"/>
    <w:next w:val="727"/>
    <w:link w:val="72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>
    <w:name w:val="Текст выноски"/>
    <w:basedOn w:val="716"/>
    <w:next w:val="728"/>
    <w:link w:val="72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729">
    <w:name w:val="Текст выноски Знак"/>
    <w:next w:val="729"/>
    <w:link w:val="72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30">
    <w:name w:val="Заголовок 2 Знак"/>
    <w:next w:val="730"/>
    <w:link w:val="71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31">
    <w:name w:val="Замещающий текст"/>
    <w:next w:val="731"/>
    <w:link w:val="716"/>
    <w:uiPriority w:val="99"/>
    <w:semiHidden/>
    <w:rPr>
      <w:color w:val="808080"/>
    </w:rPr>
  </w:style>
  <w:style w:type="character" w:styleId="826" w:default="1">
    <w:name w:val="Default Paragraph Font"/>
    <w:uiPriority w:val="1"/>
    <w:semiHidden/>
    <w:unhideWhenUsed/>
  </w:style>
  <w:style w:type="numbering" w:styleId="827" w:default="1">
    <w:name w:val="No List"/>
    <w:uiPriority w:val="99"/>
    <w:semiHidden/>
    <w:unhideWhenUsed/>
  </w:style>
  <w:style w:type="table" w:styleId="8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3</cp:revision>
  <dcterms:created xsi:type="dcterms:W3CDTF">2024-10-03T03:27:00Z</dcterms:created>
  <dcterms:modified xsi:type="dcterms:W3CDTF">2024-10-17T10:07:47Z</dcterms:modified>
  <cp:version>1048576</cp:version>
</cp:coreProperties>
</file>